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2E195C" w:rsidRPr="000F4C32">
        <w:trPr>
          <w:trHeight w:hRule="exact" w:val="1666"/>
        </w:trPr>
        <w:tc>
          <w:tcPr>
            <w:tcW w:w="426" w:type="dxa"/>
          </w:tcPr>
          <w:p w:rsidR="002E195C" w:rsidRDefault="002E195C"/>
        </w:tc>
        <w:tc>
          <w:tcPr>
            <w:tcW w:w="710" w:type="dxa"/>
          </w:tcPr>
          <w:p w:rsidR="002E195C" w:rsidRDefault="002E195C"/>
        </w:tc>
        <w:tc>
          <w:tcPr>
            <w:tcW w:w="1419" w:type="dxa"/>
          </w:tcPr>
          <w:p w:rsidR="002E195C" w:rsidRDefault="002E195C"/>
        </w:tc>
        <w:tc>
          <w:tcPr>
            <w:tcW w:w="1419" w:type="dxa"/>
          </w:tcPr>
          <w:p w:rsidR="002E195C" w:rsidRDefault="002E195C"/>
        </w:tc>
        <w:tc>
          <w:tcPr>
            <w:tcW w:w="710" w:type="dxa"/>
          </w:tcPr>
          <w:p w:rsidR="002E195C" w:rsidRDefault="002E195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«Логопедия (Начальное образование детей с нарушениями речи)», утв. приказом ректора ОмГА от 30.08.2021 №94.</w:t>
            </w:r>
          </w:p>
        </w:tc>
      </w:tr>
      <w:tr w:rsidR="002E195C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E195C" w:rsidRPr="000F4C32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2E195C" w:rsidRPr="000F4C32">
        <w:trPr>
          <w:trHeight w:hRule="exact" w:val="211"/>
        </w:trPr>
        <w:tc>
          <w:tcPr>
            <w:tcW w:w="426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</w:tr>
      <w:tr w:rsidR="002E195C">
        <w:trPr>
          <w:trHeight w:hRule="exact" w:val="416"/>
        </w:trPr>
        <w:tc>
          <w:tcPr>
            <w:tcW w:w="426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E195C" w:rsidRPr="000F4C32">
        <w:trPr>
          <w:trHeight w:hRule="exact" w:val="277"/>
        </w:trPr>
        <w:tc>
          <w:tcPr>
            <w:tcW w:w="426" w:type="dxa"/>
          </w:tcPr>
          <w:p w:rsidR="002E195C" w:rsidRDefault="002E195C"/>
        </w:tc>
        <w:tc>
          <w:tcPr>
            <w:tcW w:w="710" w:type="dxa"/>
          </w:tcPr>
          <w:p w:rsidR="002E195C" w:rsidRDefault="002E195C"/>
        </w:tc>
        <w:tc>
          <w:tcPr>
            <w:tcW w:w="1419" w:type="dxa"/>
          </w:tcPr>
          <w:p w:rsidR="002E195C" w:rsidRDefault="002E195C"/>
        </w:tc>
        <w:tc>
          <w:tcPr>
            <w:tcW w:w="1419" w:type="dxa"/>
          </w:tcPr>
          <w:p w:rsidR="002E195C" w:rsidRDefault="002E195C"/>
        </w:tc>
        <w:tc>
          <w:tcPr>
            <w:tcW w:w="710" w:type="dxa"/>
          </w:tcPr>
          <w:p w:rsidR="002E195C" w:rsidRDefault="002E195C"/>
        </w:tc>
        <w:tc>
          <w:tcPr>
            <w:tcW w:w="426" w:type="dxa"/>
          </w:tcPr>
          <w:p w:rsidR="002E195C" w:rsidRDefault="002E195C"/>
        </w:tc>
        <w:tc>
          <w:tcPr>
            <w:tcW w:w="1277" w:type="dxa"/>
          </w:tcPr>
          <w:p w:rsidR="002E195C" w:rsidRDefault="002E195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2E195C" w:rsidRPr="000F4C32">
        <w:trPr>
          <w:trHeight w:hRule="exact" w:val="555"/>
        </w:trPr>
        <w:tc>
          <w:tcPr>
            <w:tcW w:w="426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E195C" w:rsidRPr="000F4C32" w:rsidRDefault="000F4C3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2E195C">
        <w:trPr>
          <w:trHeight w:hRule="exact" w:val="277"/>
        </w:trPr>
        <w:tc>
          <w:tcPr>
            <w:tcW w:w="426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2E195C">
        <w:trPr>
          <w:trHeight w:hRule="exact" w:val="277"/>
        </w:trPr>
        <w:tc>
          <w:tcPr>
            <w:tcW w:w="426" w:type="dxa"/>
          </w:tcPr>
          <w:p w:rsidR="002E195C" w:rsidRDefault="002E195C"/>
        </w:tc>
        <w:tc>
          <w:tcPr>
            <w:tcW w:w="710" w:type="dxa"/>
          </w:tcPr>
          <w:p w:rsidR="002E195C" w:rsidRDefault="002E195C"/>
        </w:tc>
        <w:tc>
          <w:tcPr>
            <w:tcW w:w="1419" w:type="dxa"/>
          </w:tcPr>
          <w:p w:rsidR="002E195C" w:rsidRDefault="002E195C"/>
        </w:tc>
        <w:tc>
          <w:tcPr>
            <w:tcW w:w="1419" w:type="dxa"/>
          </w:tcPr>
          <w:p w:rsidR="002E195C" w:rsidRDefault="002E195C"/>
        </w:tc>
        <w:tc>
          <w:tcPr>
            <w:tcW w:w="710" w:type="dxa"/>
          </w:tcPr>
          <w:p w:rsidR="002E195C" w:rsidRDefault="002E195C"/>
        </w:tc>
        <w:tc>
          <w:tcPr>
            <w:tcW w:w="426" w:type="dxa"/>
          </w:tcPr>
          <w:p w:rsidR="002E195C" w:rsidRDefault="002E195C"/>
        </w:tc>
        <w:tc>
          <w:tcPr>
            <w:tcW w:w="1277" w:type="dxa"/>
          </w:tcPr>
          <w:p w:rsidR="002E195C" w:rsidRDefault="002E195C"/>
        </w:tc>
        <w:tc>
          <w:tcPr>
            <w:tcW w:w="993" w:type="dxa"/>
          </w:tcPr>
          <w:p w:rsidR="002E195C" w:rsidRDefault="002E195C"/>
        </w:tc>
        <w:tc>
          <w:tcPr>
            <w:tcW w:w="2836" w:type="dxa"/>
          </w:tcPr>
          <w:p w:rsidR="002E195C" w:rsidRDefault="002E195C"/>
        </w:tc>
      </w:tr>
      <w:tr w:rsidR="002E195C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E195C">
        <w:trPr>
          <w:trHeight w:hRule="exact" w:val="1496"/>
        </w:trPr>
        <w:tc>
          <w:tcPr>
            <w:tcW w:w="426" w:type="dxa"/>
          </w:tcPr>
          <w:p w:rsidR="002E195C" w:rsidRDefault="002E195C"/>
        </w:tc>
        <w:tc>
          <w:tcPr>
            <w:tcW w:w="710" w:type="dxa"/>
          </w:tcPr>
          <w:p w:rsidR="002E195C" w:rsidRDefault="002E195C"/>
        </w:tc>
        <w:tc>
          <w:tcPr>
            <w:tcW w:w="1419" w:type="dxa"/>
          </w:tcPr>
          <w:p w:rsidR="002E195C" w:rsidRDefault="002E195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Система оказания логопедической помощи детям с ОВЗ</w:t>
            </w:r>
          </w:p>
          <w:p w:rsidR="002E195C" w:rsidRDefault="000F4C3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К.М.04.ДВ.01.01</w:t>
            </w:r>
          </w:p>
        </w:tc>
        <w:tc>
          <w:tcPr>
            <w:tcW w:w="2836" w:type="dxa"/>
          </w:tcPr>
          <w:p w:rsidR="002E195C" w:rsidRDefault="002E195C"/>
        </w:tc>
      </w:tr>
      <w:tr w:rsidR="002E195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E195C" w:rsidRPr="000F4C32">
        <w:trPr>
          <w:trHeight w:hRule="exact" w:val="1396"/>
        </w:trPr>
        <w:tc>
          <w:tcPr>
            <w:tcW w:w="426" w:type="dxa"/>
          </w:tcPr>
          <w:p w:rsidR="002E195C" w:rsidRDefault="002E195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«Логопедия (Начальное образование детей с нарушениями речи)»</w:t>
            </w:r>
          </w:p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E195C" w:rsidRPr="000F4C32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2E195C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2E195C" w:rsidRDefault="002E195C"/>
        </w:tc>
        <w:tc>
          <w:tcPr>
            <w:tcW w:w="426" w:type="dxa"/>
          </w:tcPr>
          <w:p w:rsidR="002E195C" w:rsidRDefault="002E195C"/>
        </w:tc>
        <w:tc>
          <w:tcPr>
            <w:tcW w:w="1277" w:type="dxa"/>
          </w:tcPr>
          <w:p w:rsidR="002E195C" w:rsidRDefault="002E195C"/>
        </w:tc>
        <w:tc>
          <w:tcPr>
            <w:tcW w:w="993" w:type="dxa"/>
          </w:tcPr>
          <w:p w:rsidR="002E195C" w:rsidRDefault="002E195C"/>
        </w:tc>
        <w:tc>
          <w:tcPr>
            <w:tcW w:w="2836" w:type="dxa"/>
          </w:tcPr>
          <w:p w:rsidR="002E195C" w:rsidRDefault="002E195C"/>
        </w:tc>
      </w:tr>
      <w:tr w:rsidR="002E195C">
        <w:trPr>
          <w:trHeight w:hRule="exact" w:val="155"/>
        </w:trPr>
        <w:tc>
          <w:tcPr>
            <w:tcW w:w="426" w:type="dxa"/>
          </w:tcPr>
          <w:p w:rsidR="002E195C" w:rsidRDefault="002E195C"/>
        </w:tc>
        <w:tc>
          <w:tcPr>
            <w:tcW w:w="710" w:type="dxa"/>
          </w:tcPr>
          <w:p w:rsidR="002E195C" w:rsidRDefault="002E195C"/>
        </w:tc>
        <w:tc>
          <w:tcPr>
            <w:tcW w:w="1419" w:type="dxa"/>
          </w:tcPr>
          <w:p w:rsidR="002E195C" w:rsidRDefault="002E195C"/>
        </w:tc>
        <w:tc>
          <w:tcPr>
            <w:tcW w:w="1419" w:type="dxa"/>
          </w:tcPr>
          <w:p w:rsidR="002E195C" w:rsidRDefault="002E195C"/>
        </w:tc>
        <w:tc>
          <w:tcPr>
            <w:tcW w:w="710" w:type="dxa"/>
          </w:tcPr>
          <w:p w:rsidR="002E195C" w:rsidRDefault="002E195C"/>
        </w:tc>
        <w:tc>
          <w:tcPr>
            <w:tcW w:w="426" w:type="dxa"/>
          </w:tcPr>
          <w:p w:rsidR="002E195C" w:rsidRDefault="002E195C"/>
        </w:tc>
        <w:tc>
          <w:tcPr>
            <w:tcW w:w="1277" w:type="dxa"/>
          </w:tcPr>
          <w:p w:rsidR="002E195C" w:rsidRDefault="002E195C"/>
        </w:tc>
        <w:tc>
          <w:tcPr>
            <w:tcW w:w="993" w:type="dxa"/>
          </w:tcPr>
          <w:p w:rsidR="002E195C" w:rsidRDefault="002E195C"/>
        </w:tc>
        <w:tc>
          <w:tcPr>
            <w:tcW w:w="2836" w:type="dxa"/>
          </w:tcPr>
          <w:p w:rsidR="002E195C" w:rsidRDefault="002E195C"/>
        </w:tc>
      </w:tr>
      <w:tr w:rsidR="002E195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E195C" w:rsidRPr="007D49C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E195C" w:rsidRPr="007D49C7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195C" w:rsidRPr="000F4C32" w:rsidRDefault="002E195C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2E195C">
            <w:pPr>
              <w:rPr>
                <w:lang w:val="ru-RU"/>
              </w:rPr>
            </w:pPr>
          </w:p>
        </w:tc>
      </w:tr>
      <w:tr w:rsidR="002E195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2E195C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2E195C">
        <w:trPr>
          <w:trHeight w:hRule="exact" w:val="307"/>
        </w:trPr>
        <w:tc>
          <w:tcPr>
            <w:tcW w:w="426" w:type="dxa"/>
          </w:tcPr>
          <w:p w:rsidR="002E195C" w:rsidRDefault="002E195C"/>
        </w:tc>
        <w:tc>
          <w:tcPr>
            <w:tcW w:w="710" w:type="dxa"/>
          </w:tcPr>
          <w:p w:rsidR="002E195C" w:rsidRDefault="002E195C"/>
        </w:tc>
        <w:tc>
          <w:tcPr>
            <w:tcW w:w="1419" w:type="dxa"/>
          </w:tcPr>
          <w:p w:rsidR="002E195C" w:rsidRDefault="002E195C"/>
        </w:tc>
        <w:tc>
          <w:tcPr>
            <w:tcW w:w="1419" w:type="dxa"/>
          </w:tcPr>
          <w:p w:rsidR="002E195C" w:rsidRDefault="002E195C"/>
        </w:tc>
        <w:tc>
          <w:tcPr>
            <w:tcW w:w="710" w:type="dxa"/>
          </w:tcPr>
          <w:p w:rsidR="002E195C" w:rsidRDefault="002E195C"/>
        </w:tc>
        <w:tc>
          <w:tcPr>
            <w:tcW w:w="426" w:type="dxa"/>
          </w:tcPr>
          <w:p w:rsidR="002E195C" w:rsidRDefault="002E195C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2E195C"/>
        </w:tc>
      </w:tr>
      <w:tr w:rsidR="002E195C">
        <w:trPr>
          <w:trHeight w:hRule="exact" w:val="1695"/>
        </w:trPr>
        <w:tc>
          <w:tcPr>
            <w:tcW w:w="426" w:type="dxa"/>
          </w:tcPr>
          <w:p w:rsidR="002E195C" w:rsidRDefault="002E195C"/>
        </w:tc>
        <w:tc>
          <w:tcPr>
            <w:tcW w:w="710" w:type="dxa"/>
          </w:tcPr>
          <w:p w:rsidR="002E195C" w:rsidRDefault="002E195C"/>
        </w:tc>
        <w:tc>
          <w:tcPr>
            <w:tcW w:w="1419" w:type="dxa"/>
          </w:tcPr>
          <w:p w:rsidR="002E195C" w:rsidRDefault="002E195C"/>
        </w:tc>
        <w:tc>
          <w:tcPr>
            <w:tcW w:w="1419" w:type="dxa"/>
          </w:tcPr>
          <w:p w:rsidR="002E195C" w:rsidRDefault="002E195C"/>
        </w:tc>
        <w:tc>
          <w:tcPr>
            <w:tcW w:w="710" w:type="dxa"/>
          </w:tcPr>
          <w:p w:rsidR="002E195C" w:rsidRDefault="002E195C"/>
        </w:tc>
        <w:tc>
          <w:tcPr>
            <w:tcW w:w="426" w:type="dxa"/>
          </w:tcPr>
          <w:p w:rsidR="002E195C" w:rsidRDefault="002E195C"/>
        </w:tc>
        <w:tc>
          <w:tcPr>
            <w:tcW w:w="1277" w:type="dxa"/>
          </w:tcPr>
          <w:p w:rsidR="002E195C" w:rsidRDefault="002E195C"/>
        </w:tc>
        <w:tc>
          <w:tcPr>
            <w:tcW w:w="993" w:type="dxa"/>
          </w:tcPr>
          <w:p w:rsidR="002E195C" w:rsidRDefault="002E195C"/>
        </w:tc>
        <w:tc>
          <w:tcPr>
            <w:tcW w:w="2836" w:type="dxa"/>
          </w:tcPr>
          <w:p w:rsidR="002E195C" w:rsidRDefault="002E195C"/>
        </w:tc>
      </w:tr>
      <w:tr w:rsidR="002E195C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E195C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заочной формы </w:t>
            </w:r>
            <w:r w:rsidR="007D49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2019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2E195C" w:rsidRPr="000F4C32" w:rsidRDefault="002E19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2E195C" w:rsidRPr="000F4C32" w:rsidRDefault="002E19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2E195C" w:rsidRDefault="000F4C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E195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E195C" w:rsidRPr="000F4C32" w:rsidRDefault="002E19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 Таротенко</w:t>
            </w:r>
          </w:p>
          <w:p w:rsidR="002E195C" w:rsidRPr="000F4C32" w:rsidRDefault="002E19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2E195C" w:rsidRPr="007D49C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2E195C" w:rsidRPr="000F4C32" w:rsidRDefault="000F4C32">
      <w:pPr>
        <w:rPr>
          <w:sz w:val="0"/>
          <w:szCs w:val="0"/>
          <w:lang w:val="ru-RU"/>
        </w:rPr>
      </w:pPr>
      <w:r w:rsidRPr="000F4C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E195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E195C">
        <w:trPr>
          <w:trHeight w:hRule="exact" w:val="555"/>
        </w:trPr>
        <w:tc>
          <w:tcPr>
            <w:tcW w:w="9640" w:type="dxa"/>
          </w:tcPr>
          <w:p w:rsidR="002E195C" w:rsidRDefault="002E195C"/>
        </w:tc>
      </w:tr>
      <w:tr w:rsidR="002E195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E195C" w:rsidRDefault="000F4C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E195C" w:rsidRPr="007D49C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E195C" w:rsidRPr="007D49C7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«Логопедия (Начальное образование детей с нарушениями речи)»; форма обучения – заочная на 2021/2022 учебный год, утвержденным приказом ректора от 30.08.2021 №94;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«Система оказания логопедической помощи детям с ОВЗ» в течение 2021/2022 учебного года: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2E195C" w:rsidRPr="000F4C32" w:rsidRDefault="000F4C32">
      <w:pPr>
        <w:rPr>
          <w:sz w:val="0"/>
          <w:szCs w:val="0"/>
          <w:lang w:val="ru-RU"/>
        </w:rPr>
      </w:pPr>
      <w:r w:rsidRPr="000F4C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E195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2E195C" w:rsidRPr="007D49C7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К.М.04.ДВ.01.01 «Система оказания логопедической помощи детям с ОВЗ».</w:t>
            </w: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E195C" w:rsidRPr="007D49C7">
        <w:trPr>
          <w:trHeight w:hRule="exact" w:val="39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«Система оказания логопедической помощи детям с ОВЗ»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E195C" w:rsidRPr="007D49C7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2E195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2E19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E195C" w:rsidRPr="007D49C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 знать требования  ФГОС  НОО    обучающихся  с ОВЗ  (в  части,  касающейся детей  с  нарушением  речи)  к организации  учебной  и  воспитательной  деятельности</w:t>
            </w:r>
          </w:p>
        </w:tc>
      </w:tr>
      <w:tr w:rsidR="002E195C" w:rsidRPr="007D49C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 знать специфику  применения  форм,  методов  и  средств  учебно- воспитательной  работы  с  обучающимися  с  нарушением речи</w:t>
            </w:r>
          </w:p>
        </w:tc>
      </w:tr>
      <w:tr w:rsidR="002E195C" w:rsidRPr="007D49C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ОПК-3.3 знать особенности  применения    индивидуальных  и  групповых форм в воспитании и обучении детей с нарушением речи с учетом их образовательных потребностей</w:t>
            </w:r>
          </w:p>
        </w:tc>
      </w:tr>
      <w:tr w:rsidR="002E195C" w:rsidRPr="007D49C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ОПК-3.4 уметь взаимодействовать  с  другими  специалистами  в  рамках  психолого- медико-педагогического консилиума</w:t>
            </w:r>
          </w:p>
        </w:tc>
      </w:tr>
      <w:tr w:rsidR="002E195C" w:rsidRPr="007D49C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ОПК-3.5 уметь применять разные формы, методы и средства организации учебно- воспитательной  работы  с  обучающимися  с нарушением  речи  с  учетом индивидуальных  и типологических особенностей их развития</w:t>
            </w:r>
          </w:p>
        </w:tc>
      </w:tr>
      <w:tr w:rsidR="002E195C" w:rsidRPr="007D49C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ОПК-3.6 уметь дифференцированно  применять  психолого-педагогические технологии (в  том  числе  инклюзивные)  в  организации совместной  и  индивидуальной  учебной  и воспитательной деятельности с обучающимися с нарушением речи</w:t>
            </w:r>
          </w:p>
        </w:tc>
      </w:tr>
      <w:tr w:rsidR="002E195C" w:rsidRPr="007D49C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ОПК-3.7 владеть методами  организации  совместной  и индивидуальной учебной и воспитательной деятельности с обучающимися с нарушением речи</w:t>
            </w:r>
          </w:p>
        </w:tc>
      </w:tr>
      <w:tr w:rsidR="002E195C" w:rsidRPr="007D49C7">
        <w:trPr>
          <w:trHeight w:hRule="exact" w:val="277"/>
        </w:trPr>
        <w:tc>
          <w:tcPr>
            <w:tcW w:w="9640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</w:tr>
      <w:tr w:rsidR="002E195C" w:rsidRPr="007D49C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2E195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2E19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E195C" w:rsidRPr="007D49C7">
        <w:trPr>
          <w:trHeight w:hRule="exact" w:val="483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 знать  основные  закономерности  семейных  отношений,  позволяющие</w:t>
            </w:r>
          </w:p>
        </w:tc>
      </w:tr>
    </w:tbl>
    <w:p w:rsidR="002E195C" w:rsidRPr="000F4C32" w:rsidRDefault="000F4C32">
      <w:pPr>
        <w:rPr>
          <w:sz w:val="0"/>
          <w:szCs w:val="0"/>
          <w:lang w:val="ru-RU"/>
        </w:rPr>
      </w:pPr>
      <w:r w:rsidRPr="000F4C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E195C" w:rsidRPr="007D49C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эффективно  работать  с  родительской общественностью</w:t>
            </w:r>
          </w:p>
        </w:tc>
      </w:tr>
      <w:tr w:rsidR="002E195C" w:rsidRPr="007D49C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ОПК-7.2 знать закономерности  формирования  детско-взрослых  сообществ, их социально-психологические  особенности  и  закономерности развития детских и подростковых сообществ</w:t>
            </w:r>
          </w:p>
        </w:tc>
      </w:tr>
      <w:tr w:rsidR="002E195C" w:rsidRPr="007D49C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ОПК-7.3 знать основные  технологии  социально-педагогического  взаимодействия</w:t>
            </w:r>
          </w:p>
        </w:tc>
      </w:tr>
      <w:tr w:rsidR="002E195C" w:rsidRPr="007D49C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ОПК-7.4 знать специфику  семейного  воспитания  детей  с  интеллектуальной недостаточностью,  факторы,  ослабляющие  воспитательные возможности семьи</w:t>
            </w:r>
          </w:p>
        </w:tc>
      </w:tr>
      <w:tr w:rsidR="002E195C" w:rsidRPr="007D49C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ОПК-7.5 уметь взаимодействовать  с  разными  участниками образовательного  процесса (обучающимися,  родителями, педагогами, администрацией)</w:t>
            </w:r>
          </w:p>
        </w:tc>
      </w:tr>
      <w:tr w:rsidR="002E195C" w:rsidRPr="007D49C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ОПК-7.6 уметь отбирать и использовать адекватные методы,  формы, средства и технологии  взаимодействия  с  родителями  с  учетом воспитательного  потенциала семьи  обучающегося  с нарушением речи</w:t>
            </w:r>
          </w:p>
        </w:tc>
      </w:tr>
      <w:tr w:rsidR="002E195C" w:rsidRPr="007D49C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ОПК-7.7 уметь планировать, отбирать методы и средства   коммуникативного обеспечения  коррекционно-образовательной  работы  с обучающимися  с  учетом возраста,  глубины  и  структуры нарушения</w:t>
            </w:r>
          </w:p>
        </w:tc>
      </w:tr>
      <w:tr w:rsidR="002E195C" w:rsidRPr="007D49C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ОПК-7.8 владеть методами  выявления  поведенческих  и личностных  проблем обучающихся,  связанных  с особенностями их развития, в процессе наблюдения</w:t>
            </w:r>
          </w:p>
        </w:tc>
      </w:tr>
      <w:tr w:rsidR="002E195C" w:rsidRPr="007D49C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ОПК-7.9 владеть методами взаимодействия и  командной работы с другими специалистами  в  рамках  психолого-медико-педагогического консилиума</w:t>
            </w:r>
          </w:p>
        </w:tc>
      </w:tr>
      <w:tr w:rsidR="002E195C" w:rsidRPr="007D49C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ОПК-7.10 владеть навыками  планирования и  анализа,  отбора технологий взаимодействия с  родителями  обучающихся с учетом личностного потенциала родителей</w:t>
            </w:r>
          </w:p>
        </w:tc>
      </w:tr>
      <w:tr w:rsidR="002E195C" w:rsidRPr="007D49C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ОПК-7.11 владеть навыками  моделирования содержания,  форм и технологий взаимодействия с разными  участниками  образовательного процесса (обучающимися, родителями, педагогами, администрацией)</w:t>
            </w:r>
          </w:p>
        </w:tc>
      </w:tr>
      <w:tr w:rsidR="002E195C" w:rsidRPr="007D49C7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ОПК-7.12 владеть методами  конструктивного  межличностного  общения  с родителями обучающихся с нарушением речи; навыками межличностного  общения  с обучающимися  с нарушением речи с учетом  возрастных, типологических и индивидуальных особенностей</w:t>
            </w:r>
          </w:p>
        </w:tc>
      </w:tr>
      <w:tr w:rsidR="002E195C" w:rsidRPr="007D49C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ОПК-7.13 владеть навыками  планирования и анализа   взаимодействия с родителями обучающихся</w:t>
            </w:r>
          </w:p>
        </w:tc>
      </w:tr>
      <w:tr w:rsidR="002E195C" w:rsidRPr="007D49C7">
        <w:trPr>
          <w:trHeight w:hRule="exact" w:val="416"/>
        </w:trPr>
        <w:tc>
          <w:tcPr>
            <w:tcW w:w="9640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</w:tr>
      <w:tr w:rsidR="002E195C" w:rsidRPr="007D49C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E195C" w:rsidRPr="007D49C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2E19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К.М.04.ДВ.01.01 «Система оказания логопедической помощи детям с ОВЗ» относится к обязательной части, является дисциплиной Блока Б1. «Дисциплины (модули)». Модуль "Логопедия"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</w:tbl>
    <w:p w:rsidR="002E195C" w:rsidRPr="000F4C32" w:rsidRDefault="000F4C32">
      <w:pPr>
        <w:rPr>
          <w:sz w:val="0"/>
          <w:szCs w:val="0"/>
          <w:lang w:val="ru-RU"/>
        </w:rPr>
      </w:pPr>
      <w:r w:rsidRPr="000F4C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2E195C" w:rsidRPr="007D49C7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E195C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95C" w:rsidRDefault="002E195C"/>
        </w:tc>
      </w:tr>
      <w:tr w:rsidR="002E195C" w:rsidRPr="007D49C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95C" w:rsidRPr="000F4C32" w:rsidRDefault="002E195C">
            <w:pPr>
              <w:rPr>
                <w:lang w:val="ru-RU"/>
              </w:rPr>
            </w:pPr>
          </w:p>
        </w:tc>
      </w:tr>
      <w:tr w:rsidR="002E195C">
        <w:trPr>
          <w:trHeight w:hRule="exact" w:val="279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95C" w:rsidRPr="000F4C32" w:rsidRDefault="000F4C32">
            <w:pPr>
              <w:spacing w:after="0" w:line="240" w:lineRule="auto"/>
              <w:jc w:val="center"/>
              <w:rPr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lang w:val="ru-RU"/>
              </w:rPr>
              <w:t>Анатомия, физиология и патология органов</w:t>
            </w:r>
          </w:p>
          <w:p w:rsidR="002E195C" w:rsidRPr="000F4C32" w:rsidRDefault="000F4C32">
            <w:pPr>
              <w:spacing w:after="0" w:line="240" w:lineRule="auto"/>
              <w:jc w:val="center"/>
              <w:rPr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lang w:val="ru-RU"/>
              </w:rPr>
              <w:t>слуха, речи и зрения</w:t>
            </w:r>
          </w:p>
          <w:p w:rsidR="002E195C" w:rsidRPr="000F4C32" w:rsidRDefault="000F4C32">
            <w:pPr>
              <w:spacing w:after="0" w:line="240" w:lineRule="auto"/>
              <w:jc w:val="center"/>
              <w:rPr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lang w:val="ru-RU"/>
              </w:rPr>
              <w:t>Основы генетики</w:t>
            </w:r>
          </w:p>
          <w:p w:rsidR="002E195C" w:rsidRPr="000F4C32" w:rsidRDefault="000F4C32">
            <w:pPr>
              <w:spacing w:after="0" w:line="240" w:lineRule="auto"/>
              <w:jc w:val="center"/>
              <w:rPr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lang w:val="ru-RU"/>
              </w:rPr>
              <w:t>Основы нейрофизиологии и высшей нервной</w:t>
            </w:r>
          </w:p>
          <w:p w:rsidR="002E195C" w:rsidRPr="000F4C32" w:rsidRDefault="000F4C32">
            <w:pPr>
              <w:spacing w:after="0" w:line="240" w:lineRule="auto"/>
              <w:jc w:val="center"/>
              <w:rPr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lang w:val="ru-RU"/>
              </w:rPr>
              <w:t>деятельности детей и подростков</w:t>
            </w:r>
          </w:p>
          <w:p w:rsidR="002E195C" w:rsidRPr="000F4C32" w:rsidRDefault="000F4C32">
            <w:pPr>
              <w:spacing w:after="0" w:line="240" w:lineRule="auto"/>
              <w:jc w:val="center"/>
              <w:rPr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lang w:val="ru-RU"/>
              </w:rPr>
              <w:t>Анатомия, физиология и гигиена детей с</w:t>
            </w:r>
          </w:p>
          <w:p w:rsidR="002E195C" w:rsidRDefault="000F4C3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ограниченными возможностями здоровья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95C" w:rsidRPr="000F4C32" w:rsidRDefault="000F4C32">
            <w:pPr>
              <w:spacing w:after="0" w:line="240" w:lineRule="auto"/>
              <w:jc w:val="center"/>
              <w:rPr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lang w:val="ru-RU"/>
              </w:rPr>
              <w:t>Системные нарушения речи</w:t>
            </w:r>
          </w:p>
          <w:p w:rsidR="002E195C" w:rsidRPr="000F4C32" w:rsidRDefault="000F4C32">
            <w:pPr>
              <w:spacing w:after="0" w:line="240" w:lineRule="auto"/>
              <w:jc w:val="center"/>
              <w:rPr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(педагогическая)</w:t>
            </w:r>
          </w:p>
          <w:p w:rsidR="002E195C" w:rsidRDefault="000F4C3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(педагогическая)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ОПК-7, ОПК-3</w:t>
            </w:r>
          </w:p>
        </w:tc>
      </w:tr>
      <w:tr w:rsidR="002E195C" w:rsidRPr="007D49C7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E195C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E195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E195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E195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195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E195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195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2E195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195C">
        <w:trPr>
          <w:trHeight w:hRule="exact" w:val="416"/>
        </w:trPr>
        <w:tc>
          <w:tcPr>
            <w:tcW w:w="3970" w:type="dxa"/>
          </w:tcPr>
          <w:p w:rsidR="002E195C" w:rsidRDefault="002E195C"/>
        </w:tc>
        <w:tc>
          <w:tcPr>
            <w:tcW w:w="1702" w:type="dxa"/>
          </w:tcPr>
          <w:p w:rsidR="002E195C" w:rsidRDefault="002E195C"/>
        </w:tc>
        <w:tc>
          <w:tcPr>
            <w:tcW w:w="1702" w:type="dxa"/>
          </w:tcPr>
          <w:p w:rsidR="002E195C" w:rsidRDefault="002E195C"/>
        </w:tc>
        <w:tc>
          <w:tcPr>
            <w:tcW w:w="426" w:type="dxa"/>
          </w:tcPr>
          <w:p w:rsidR="002E195C" w:rsidRDefault="002E195C"/>
        </w:tc>
        <w:tc>
          <w:tcPr>
            <w:tcW w:w="852" w:type="dxa"/>
          </w:tcPr>
          <w:p w:rsidR="002E195C" w:rsidRDefault="002E195C"/>
        </w:tc>
        <w:tc>
          <w:tcPr>
            <w:tcW w:w="993" w:type="dxa"/>
          </w:tcPr>
          <w:p w:rsidR="002E195C" w:rsidRDefault="002E195C"/>
        </w:tc>
      </w:tr>
      <w:tr w:rsidR="002E195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2E195C">
        <w:trPr>
          <w:trHeight w:hRule="exact" w:val="277"/>
        </w:trPr>
        <w:tc>
          <w:tcPr>
            <w:tcW w:w="3970" w:type="dxa"/>
          </w:tcPr>
          <w:p w:rsidR="002E195C" w:rsidRDefault="002E195C"/>
        </w:tc>
        <w:tc>
          <w:tcPr>
            <w:tcW w:w="1702" w:type="dxa"/>
          </w:tcPr>
          <w:p w:rsidR="002E195C" w:rsidRDefault="002E195C"/>
        </w:tc>
        <w:tc>
          <w:tcPr>
            <w:tcW w:w="1702" w:type="dxa"/>
          </w:tcPr>
          <w:p w:rsidR="002E195C" w:rsidRDefault="002E195C"/>
        </w:tc>
        <w:tc>
          <w:tcPr>
            <w:tcW w:w="426" w:type="dxa"/>
          </w:tcPr>
          <w:p w:rsidR="002E195C" w:rsidRDefault="002E195C"/>
        </w:tc>
        <w:tc>
          <w:tcPr>
            <w:tcW w:w="852" w:type="dxa"/>
          </w:tcPr>
          <w:p w:rsidR="002E195C" w:rsidRDefault="002E195C"/>
        </w:tc>
        <w:tc>
          <w:tcPr>
            <w:tcW w:w="993" w:type="dxa"/>
          </w:tcPr>
          <w:p w:rsidR="002E195C" w:rsidRDefault="002E195C"/>
        </w:tc>
      </w:tr>
      <w:tr w:rsidR="002E195C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2E19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E195C" w:rsidRPr="000F4C32" w:rsidRDefault="002E19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E195C">
        <w:trPr>
          <w:trHeight w:hRule="exact" w:val="416"/>
        </w:trPr>
        <w:tc>
          <w:tcPr>
            <w:tcW w:w="3970" w:type="dxa"/>
          </w:tcPr>
          <w:p w:rsidR="002E195C" w:rsidRDefault="002E195C"/>
        </w:tc>
        <w:tc>
          <w:tcPr>
            <w:tcW w:w="1702" w:type="dxa"/>
          </w:tcPr>
          <w:p w:rsidR="002E195C" w:rsidRDefault="002E195C"/>
        </w:tc>
        <w:tc>
          <w:tcPr>
            <w:tcW w:w="1702" w:type="dxa"/>
          </w:tcPr>
          <w:p w:rsidR="002E195C" w:rsidRDefault="002E195C"/>
        </w:tc>
        <w:tc>
          <w:tcPr>
            <w:tcW w:w="426" w:type="dxa"/>
          </w:tcPr>
          <w:p w:rsidR="002E195C" w:rsidRDefault="002E195C"/>
        </w:tc>
        <w:tc>
          <w:tcPr>
            <w:tcW w:w="852" w:type="dxa"/>
          </w:tcPr>
          <w:p w:rsidR="002E195C" w:rsidRDefault="002E195C"/>
        </w:tc>
        <w:tc>
          <w:tcPr>
            <w:tcW w:w="993" w:type="dxa"/>
          </w:tcPr>
          <w:p w:rsidR="002E195C" w:rsidRDefault="002E195C"/>
        </w:tc>
      </w:tr>
      <w:tr w:rsidR="002E195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E195C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E195C" w:rsidRDefault="002E19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E195C" w:rsidRDefault="002E195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E195C" w:rsidRDefault="002E195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E195C" w:rsidRDefault="002E195C"/>
        </w:tc>
      </w:tr>
      <w:tr w:rsidR="002E195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логопедической работы с детьми с ограниченными возможностями развития.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195C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коррекции фонетической, лексической и грамматической сторон речи у детей с нарушениями интеллекта и ЗПР.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E195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организации коррекционно-логопедической работы в школе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195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 нарушений связной речи, чтения и письма у школьников с нарушениями интеллекта.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E195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логопедической работы с детьми с ограниченными возможностями развития.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E195C" w:rsidRDefault="000F4C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E195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Методы коррекции фонетической, лексической и грамматической сторон речи у детей с нарушениями интеллекта и ЗПР.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195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организации коррекционно-логопедической работы в школе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E195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 нарушений связной речи, чтения и письма у школьников с нарушениями интеллекта.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E195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2E19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2E195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2E19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195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2E195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2E195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E195C">
        <w:trPr>
          <w:trHeight w:hRule="exact" w:val="1247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2E195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E195C" w:rsidRPr="000F4C32" w:rsidRDefault="000F4C3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0F4C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E195C" w:rsidRDefault="000F4C3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 Республики</w:t>
            </w:r>
          </w:p>
        </w:tc>
      </w:tr>
    </w:tbl>
    <w:p w:rsidR="002E195C" w:rsidRDefault="000F4C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E195C" w:rsidRPr="007D49C7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E195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2E19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E19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E195C" w:rsidRPr="000F4C32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Принципы логопедической работы с детьми с ограниченными возможностями развития.</w:t>
            </w:r>
          </w:p>
        </w:tc>
      </w:tr>
      <w:tr w:rsidR="002E195C" w:rsidRPr="007D49C7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Онтогенез речевого развития детей с умственной отсталостью (позднее появление первых слов и фраз, нарушения в формировании диалогической речи, специфические особенности накопления лексических и грамматических средств языка). Соотношение активного и пассивного словаря, представленность разных частей речи в словаре умственно отсталых. Нарушения обобщающей и сигнификативной функции речи. Конкретика в лексиконе ребенка с умственной отсталостью. Смешения в употреблении словаря на основе семантического и фонетического сходства. Парафразии. Зависимость формирования и накопления словаря от формирования познавательной деятельности. Исследования А.Р, Лурии и О.С. Виноградовой формирования семантических полей у лиц с умственной отсталостью.</w:t>
            </w:r>
          </w:p>
        </w:tc>
      </w:tr>
      <w:tr w:rsidR="002E195C" w:rsidRPr="000F4C3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коррекции фонетической, лексической и грамматической сторон речи у детей с нарушениями интеллекта и ЗПР.</w:t>
            </w:r>
          </w:p>
        </w:tc>
      </w:tr>
      <w:tr w:rsidR="002E195C" w:rsidRPr="000F4C32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Распространенность нарушений звукопроизношения у умственно отсталых детей. Этиология нарушений звукопроизношения (аномалии строения артикуляционного аппарата, несформированность познавательных процессов, направленных на овладение звуковым составом речи, общее моторное недоразвитие). Дизартрия у умственно отсталых детей. Ринолалия у умственно отсталых детей. Дисфония у умственно отсталых детей. Специфика нарушений темпоритм и ческой и просодической стороны речи, обусловленная грубым искажением нейродинамических процессов в коре головного мозга. Заикание, тахилалия и брадилалия у умственно отсталых детей Особенности синтаксической структуры речевых высказываний: фрагментарность, структурная неоформленность предложений, пропуск главных членов предложения, неумение устанавливать соотношения между элементами ситуации, нарушения порядка слов в предложении. Нарушения словоизменения: ошибки в употреблении предложнопадежных конструкций, творительного падежа, сложности в образовании множественного числа, нарушения в понимании конструкций спредлогами, пропуски предлогов, смешения предлогов, замены сложных на более простые; нарушения согласования и управления. Нарушения словообразования: трудности образования прилагательных от существительных, ограниченность словообразовательных суффиксов в речи детей, отсутствие или значительные искажения в развитии словотворчества, неумение адекватно пользоваться префиксальным способом словообразования.</w:t>
            </w:r>
          </w:p>
        </w:tc>
      </w:tr>
    </w:tbl>
    <w:p w:rsidR="002E195C" w:rsidRPr="000F4C32" w:rsidRDefault="000F4C32">
      <w:pPr>
        <w:rPr>
          <w:sz w:val="0"/>
          <w:szCs w:val="0"/>
          <w:lang w:val="ru-RU"/>
        </w:rPr>
      </w:pPr>
      <w:r w:rsidRPr="000F4C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E195C" w:rsidRPr="000F4C3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Система организации коррекционно-логопедической работы в школе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VIII</w:t>
            </w: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вида.</w:t>
            </w:r>
          </w:p>
        </w:tc>
      </w:tr>
      <w:tr w:rsidR="002E195C" w:rsidRPr="000F4C32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специалистов в диагностике психоречевого развития детей с интеллектуальной недостаточностью. Роль МППК в логопедическом обследовании детей с интеллектуальной недостаточностью. Организация образовательного процесса в специальном (коррекционном) образовательном учреждении. Психолого-медико- иедагогический консилиум, который дает рекомендации по составлению рабочих программ по отдельным направлениям. Взаимосвязь специалистов. Роль семьи в коррекции речевого развития детей с ОВР.</w:t>
            </w:r>
          </w:p>
        </w:tc>
      </w:tr>
      <w:tr w:rsidR="002E195C" w:rsidRPr="000F4C3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Коррекция нарушений связной речи, чтения и письма у школьников с нарушениями интеллекта.</w:t>
            </w:r>
          </w:p>
        </w:tc>
      </w:tr>
      <w:tr w:rsidR="002E195C" w:rsidRPr="000F4C32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 тика различных форм дисграфии: артикуляционно-акустическая, акустическая, на основе нарушений языкового анализа и синтеза, аграмматическая и оптическая дисграфии. Литеральные и вербальные формы дисграфии. Сложности освоения письма школьниками с нарушениями интеллекта, связанные с несформированностыо навыков звукового анализа и синтеза, нарушением фонематического слуха, моторной недостаточностью, искажением пространственных представлений.</w:t>
            </w:r>
          </w:p>
        </w:tc>
      </w:tr>
      <w:tr w:rsidR="002E195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2E195C" w:rsidRPr="000F4C3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Принципы логопедической работы с детьми с ограниченными возможностями развития.</w:t>
            </w:r>
          </w:p>
        </w:tc>
      </w:tr>
      <w:tr w:rsidR="002E195C" w:rsidRPr="007D49C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Конкретика в лексиконе ребенка с умственной отсталостью. Смешения в употреблении словаря на основе семантического и фонетического сходства. Парафразии. Зависимость формирования и накопления словаря от формирования познавательной деятельности. Исследования А.Р, Лурии и О.С. Виноградовой формирования семантических полей у лиц с умственной отсталостью.</w:t>
            </w:r>
          </w:p>
        </w:tc>
      </w:tr>
      <w:tr w:rsidR="002E195C" w:rsidRPr="000F4C3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коррекции фонетической, лексической и грамматической сторон речи у детей с нарушениями интеллекта и ЗПР.</w:t>
            </w:r>
          </w:p>
        </w:tc>
      </w:tr>
      <w:tr w:rsidR="002E195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Распространенность нарушений звукопроизношения у умственно отсталых детей. Этиология нарушений звукопроизношения (аномалии строения артикуляционного аппарата, несформированность познавательных процессов, направленных на овладение звуковым составом речи, общее моторное недоразвитие). Дизартрия у умственно отсталых детей. Ринолалия у умственно отсталых детей. Дисфония у умственно отсталых детей. Специфика нарушений темпоритм и ческой и просодической стороны речи, обусловленная грубым искажением нейродинамических процессов в коре головного мозга.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Заикание, тахилалия и брадилалия у умственно отсталых детей.</w:t>
            </w:r>
          </w:p>
        </w:tc>
      </w:tr>
      <w:tr w:rsidR="002E195C" w:rsidRPr="000F4C3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организации коррекционно-логопедической работы в школе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VIII</w:t>
            </w: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вида.</w:t>
            </w:r>
          </w:p>
        </w:tc>
      </w:tr>
      <w:tr w:rsidR="002E195C" w:rsidRPr="000F4C32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специалистов в диагностике психоречевого развития детей с интеллектуальной недостаточностью. Роль МППК в логопедическом обследовании детей с интеллектуальной недостаточностью. Организация образовательного процесса в специальном (коррекционном) образовательном учреждении. Психолого-медико- иедагогический консилиум, который дает рекомендации по составлению рабочих программ по отдельным направлениям. Взаимосвязь специалистов. Роль семьи в коррекции речевого развития детей с ОВР.</w:t>
            </w:r>
          </w:p>
        </w:tc>
      </w:tr>
      <w:tr w:rsidR="002E195C" w:rsidRPr="000F4C3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Коррекция нарушений связной речи, чтения и письма у школьников с нарушениями интеллекта.</w:t>
            </w:r>
          </w:p>
        </w:tc>
      </w:tr>
      <w:tr w:rsidR="002E195C" w:rsidRPr="000F4C32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 тика различных форм дисграфии: артикуляционно-акустическая, акустическая, на основе нарушений языкового анализа и синтеза, аграмматическая и оптическая дисграфии. Литеральные и вербальные формы дисграфии. Сложности освоения письма школьниками с нарушениями интеллекта, связанные с несформированностыо навыков звукового анализа и синтеза, нарушением фонематического слуха, моторной недостаточностью, искажением пространственных представлений.</w:t>
            </w:r>
          </w:p>
        </w:tc>
      </w:tr>
    </w:tbl>
    <w:p w:rsidR="002E195C" w:rsidRPr="000F4C32" w:rsidRDefault="000F4C32">
      <w:pPr>
        <w:rPr>
          <w:sz w:val="0"/>
          <w:szCs w:val="0"/>
          <w:lang w:val="ru-RU"/>
        </w:rPr>
      </w:pPr>
      <w:r w:rsidRPr="000F4C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E195C" w:rsidRPr="007D49C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2E19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E195C" w:rsidRPr="007D49C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«Система оказания логопедической помощи детям с ОВЗ» / О.А. Таротенко. – Омск: Изд-во Омской гуманитарной академии, 0.</w:t>
            </w: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E195C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E195C" w:rsidRPr="007D49C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Логопедия.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Дислалия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Прилепко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Сальникова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978-5-4486-0128-6.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C32">
              <w:rPr>
                <w:lang w:val="ru-RU"/>
              </w:rPr>
              <w:t xml:space="preserve"> </w:t>
            </w:r>
            <w:hyperlink r:id="rId4" w:history="1">
              <w:r w:rsidR="00BC241D">
                <w:rPr>
                  <w:rStyle w:val="a3"/>
                  <w:lang w:val="ru-RU"/>
                </w:rPr>
                <w:t>http://www.iprbookshop.ru/70769.html</w:t>
              </w:r>
            </w:hyperlink>
            <w:r w:rsidRPr="000F4C32">
              <w:rPr>
                <w:lang w:val="ru-RU"/>
              </w:rPr>
              <w:t xml:space="preserve"> </w:t>
            </w:r>
          </w:p>
        </w:tc>
      </w:tr>
      <w:tr w:rsidR="002E195C" w:rsidRPr="000F4C3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Логопедия.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Дизартрия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Бабина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Белякова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Идес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978-5-4263-0452-9.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C32">
              <w:rPr>
                <w:lang w:val="ru-RU"/>
              </w:rPr>
              <w:t xml:space="preserve"> </w:t>
            </w:r>
            <w:hyperlink r:id="rId5" w:history="1">
              <w:r w:rsidR="00BC241D">
                <w:rPr>
                  <w:rStyle w:val="a3"/>
                  <w:lang w:val="ru-RU"/>
                </w:rPr>
                <w:t>http://www.iprbookshop.ru/72499.html</w:t>
              </w:r>
            </w:hyperlink>
            <w:r w:rsidRPr="000F4C32">
              <w:rPr>
                <w:lang w:val="ru-RU"/>
              </w:rPr>
              <w:t xml:space="preserve"> </w:t>
            </w:r>
          </w:p>
        </w:tc>
      </w:tr>
      <w:tr w:rsidR="002E195C" w:rsidRPr="000F4C3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логопедической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(коррекционной)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Лапп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229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978-5-4487-0411-6.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C32">
              <w:rPr>
                <w:lang w:val="ru-RU"/>
              </w:rPr>
              <w:t xml:space="preserve"> </w:t>
            </w:r>
            <w:hyperlink r:id="rId6" w:history="1">
              <w:r w:rsidR="00BC241D">
                <w:rPr>
                  <w:rStyle w:val="a3"/>
                  <w:lang w:val="ru-RU"/>
                </w:rPr>
                <w:t>http://www.iprbookshop.ru/79777.html</w:t>
              </w:r>
            </w:hyperlink>
            <w:r w:rsidRPr="000F4C32">
              <w:rPr>
                <w:lang w:val="ru-RU"/>
              </w:rPr>
              <w:t xml:space="preserve"> </w:t>
            </w:r>
          </w:p>
        </w:tc>
      </w:tr>
      <w:tr w:rsidR="002E195C" w:rsidRPr="000F4C3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Криницына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978-5-534-11286-3.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C32">
              <w:rPr>
                <w:lang w:val="ru-RU"/>
              </w:rPr>
              <w:t xml:space="preserve"> </w:t>
            </w:r>
            <w:hyperlink r:id="rId7" w:history="1">
              <w:r w:rsidR="00BC241D">
                <w:rPr>
                  <w:rStyle w:val="a3"/>
                  <w:lang w:val="ru-RU"/>
                </w:rPr>
                <w:t>https://urait.ru/bcode/444851</w:t>
              </w:r>
            </w:hyperlink>
            <w:r w:rsidRPr="000F4C32">
              <w:rPr>
                <w:lang w:val="ru-RU"/>
              </w:rPr>
              <w:t xml:space="preserve"> </w:t>
            </w:r>
          </w:p>
        </w:tc>
      </w:tr>
      <w:tr w:rsidR="002E195C" w:rsidRPr="000F4C3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Криницына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978-5-534-11291-7.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C32">
              <w:rPr>
                <w:lang w:val="ru-RU"/>
              </w:rPr>
              <w:t xml:space="preserve"> </w:t>
            </w:r>
            <w:hyperlink r:id="rId8" w:history="1">
              <w:r w:rsidR="00BC241D">
                <w:rPr>
                  <w:rStyle w:val="a3"/>
                  <w:lang w:val="ru-RU"/>
                </w:rPr>
                <w:t>https://urait.ru/bcode/444854</w:t>
              </w:r>
            </w:hyperlink>
            <w:r w:rsidRPr="000F4C32">
              <w:rPr>
                <w:lang w:val="ru-RU"/>
              </w:rPr>
              <w:t xml:space="preserve"> </w:t>
            </w:r>
          </w:p>
        </w:tc>
      </w:tr>
      <w:tr w:rsidR="002E195C" w:rsidRPr="000F4C3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Криницына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978-5-534-11287-0.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C32">
              <w:rPr>
                <w:lang w:val="ru-RU"/>
              </w:rPr>
              <w:t xml:space="preserve"> </w:t>
            </w:r>
            <w:hyperlink r:id="rId9" w:history="1">
              <w:r w:rsidR="00BC241D">
                <w:rPr>
                  <w:rStyle w:val="a3"/>
                  <w:lang w:val="ru-RU"/>
                </w:rPr>
                <w:t>https://urait.ru/bcode/444852</w:t>
              </w:r>
            </w:hyperlink>
            <w:r w:rsidRPr="000F4C32">
              <w:rPr>
                <w:lang w:val="ru-RU"/>
              </w:rPr>
              <w:t xml:space="preserve"> </w:t>
            </w:r>
          </w:p>
        </w:tc>
      </w:tr>
      <w:tr w:rsidR="002E195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психологии: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заикание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Шевцова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978-5-534-10518-6.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BC241D">
                <w:rPr>
                  <w:rStyle w:val="a3"/>
                </w:rPr>
                <w:t>https://urait.ru/bcode/430709</w:t>
              </w:r>
            </w:hyperlink>
            <w:r>
              <w:t xml:space="preserve"> </w:t>
            </w:r>
          </w:p>
        </w:tc>
      </w:tr>
      <w:tr w:rsidR="002E195C">
        <w:trPr>
          <w:trHeight w:hRule="exact" w:val="304"/>
        </w:trPr>
        <w:tc>
          <w:tcPr>
            <w:tcW w:w="285" w:type="dxa"/>
          </w:tcPr>
          <w:p w:rsidR="002E195C" w:rsidRDefault="002E195C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E195C" w:rsidRPr="000F4C32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логопедической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Шеховцова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C32">
              <w:rPr>
                <w:lang w:val="ru-RU"/>
              </w:rPr>
              <w:t xml:space="preserve"> </w:t>
            </w:r>
            <w:hyperlink r:id="rId11" w:history="1">
              <w:r w:rsidR="00BC241D">
                <w:rPr>
                  <w:rStyle w:val="a3"/>
                  <w:lang w:val="ru-RU"/>
                </w:rPr>
                <w:t>http://www.iprbookshop.ru/66128.html</w:t>
              </w:r>
            </w:hyperlink>
            <w:r w:rsidRPr="000F4C32">
              <w:rPr>
                <w:lang w:val="ru-RU"/>
              </w:rPr>
              <w:t xml:space="preserve"> </w:t>
            </w:r>
          </w:p>
        </w:tc>
      </w:tr>
      <w:tr w:rsidR="002E195C" w:rsidRPr="000F4C32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Психолого-педагогическая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Бакунова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Макадей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0F4C32">
              <w:rPr>
                <w:lang w:val="ru-RU"/>
              </w:rPr>
              <w:t xml:space="preserve"> 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4C3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4C32">
              <w:rPr>
                <w:lang w:val="ru-RU"/>
              </w:rPr>
              <w:t xml:space="preserve"> </w:t>
            </w:r>
            <w:hyperlink r:id="rId12" w:history="1">
              <w:r w:rsidR="00BC241D">
                <w:rPr>
                  <w:rStyle w:val="a3"/>
                  <w:lang w:val="ru-RU"/>
                </w:rPr>
                <w:t>http://www.iprbookshop.ru/66100.html</w:t>
              </w:r>
            </w:hyperlink>
            <w:r w:rsidRPr="000F4C32">
              <w:rPr>
                <w:lang w:val="ru-RU"/>
              </w:rPr>
              <w:t xml:space="preserve"> </w:t>
            </w:r>
          </w:p>
        </w:tc>
      </w:tr>
      <w:tr w:rsidR="002E195C" w:rsidRPr="000F4C3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E195C" w:rsidRPr="000F4C32">
        <w:trPr>
          <w:trHeight w:hRule="exact" w:val="33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3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</w:tc>
      </w:tr>
    </w:tbl>
    <w:p w:rsidR="002E195C" w:rsidRPr="000F4C32" w:rsidRDefault="000F4C32">
      <w:pPr>
        <w:rPr>
          <w:sz w:val="0"/>
          <w:szCs w:val="0"/>
          <w:lang w:val="ru-RU"/>
        </w:rPr>
      </w:pPr>
      <w:r w:rsidRPr="000F4C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E195C" w:rsidRPr="000F4C32">
        <w:trPr>
          <w:trHeight w:hRule="exact" w:val="94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2.    ЭБС издательства «Юрайт» Режим доступа: </w:t>
            </w:r>
            <w:hyperlink r:id="rId14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5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6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7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8" w:history="1">
              <w:r w:rsidR="00FA56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9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20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1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2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3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4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5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E195C" w:rsidRPr="000F4C3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2E195C" w:rsidRPr="000F4C32">
        <w:trPr>
          <w:trHeight w:hRule="exact" w:val="55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</w:t>
            </w:r>
          </w:p>
        </w:tc>
      </w:tr>
    </w:tbl>
    <w:p w:rsidR="002E195C" w:rsidRPr="000F4C32" w:rsidRDefault="000F4C32">
      <w:pPr>
        <w:rPr>
          <w:sz w:val="0"/>
          <w:szCs w:val="0"/>
          <w:lang w:val="ru-RU"/>
        </w:rPr>
      </w:pPr>
      <w:r w:rsidRPr="000F4C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E195C" w:rsidRPr="000F4C32">
        <w:trPr>
          <w:trHeight w:hRule="exact" w:val="821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дисциплине в библиотеке и для решения задач;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E195C" w:rsidRPr="000F4C3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E195C" w:rsidRPr="000F4C3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2E195C" w:rsidRPr="000F4C32" w:rsidRDefault="002E19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2E195C" w:rsidRDefault="000F4C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E195C" w:rsidRDefault="000F4C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2E195C" w:rsidRPr="000F4C32" w:rsidRDefault="002E19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E195C" w:rsidRPr="000F4C3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6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2E195C" w:rsidRPr="000F4C3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7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2E195C" w:rsidRPr="000F4C3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8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2E195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9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2E195C" w:rsidRPr="000F4C3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2E195C" w:rsidRPr="000F4C3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30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2E195C" w:rsidRPr="000F4C3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31" w:history="1">
              <w:r w:rsidR="00BC24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2E195C" w:rsidRPr="000F4C3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32" w:history="1">
              <w:r w:rsidR="00FA56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2E195C" w:rsidRPr="000F4C3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3" w:history="1">
              <w:r w:rsidR="00FA56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</w:tbl>
    <w:p w:rsidR="002E195C" w:rsidRPr="000F4C32" w:rsidRDefault="000F4C32">
      <w:pPr>
        <w:rPr>
          <w:sz w:val="0"/>
          <w:szCs w:val="0"/>
          <w:lang w:val="ru-RU"/>
        </w:rPr>
      </w:pPr>
      <w:r w:rsidRPr="000F4C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E195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Default="000F4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Электронная информационно-образовательная среда</w:t>
            </w:r>
          </w:p>
        </w:tc>
      </w:tr>
      <w:tr w:rsidR="002E195C" w:rsidRPr="000F4C32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2E195C" w:rsidRPr="000F4C32">
        <w:trPr>
          <w:trHeight w:hRule="exact" w:val="277"/>
        </w:trPr>
        <w:tc>
          <w:tcPr>
            <w:tcW w:w="9640" w:type="dxa"/>
          </w:tcPr>
          <w:p w:rsidR="002E195C" w:rsidRPr="000F4C32" w:rsidRDefault="002E195C">
            <w:pPr>
              <w:rPr>
                <w:lang w:val="ru-RU"/>
              </w:rPr>
            </w:pPr>
          </w:p>
        </w:tc>
      </w:tr>
      <w:tr w:rsidR="002E195C" w:rsidRPr="000F4C3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E195C" w:rsidRPr="000F4C32">
        <w:trPr>
          <w:trHeight w:hRule="exact" w:val="66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2E195C" w:rsidRPr="000F4C32" w:rsidRDefault="000F4C32">
      <w:pPr>
        <w:rPr>
          <w:sz w:val="0"/>
          <w:szCs w:val="0"/>
          <w:lang w:val="ru-RU"/>
        </w:rPr>
      </w:pPr>
      <w:r w:rsidRPr="000F4C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E195C" w:rsidRPr="000F4C32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4" w:history="1">
              <w:r w:rsidR="00FA56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E195C" w:rsidRPr="000F4C32" w:rsidRDefault="000F4C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2E195C" w:rsidRPr="000F4C32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E195C" w:rsidRPr="000F4C32" w:rsidRDefault="000F4C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5" w:history="1">
              <w:r w:rsidR="00FA562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4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2E195C" w:rsidRPr="000F4C32" w:rsidRDefault="002E195C">
      <w:pPr>
        <w:rPr>
          <w:lang w:val="ru-RU"/>
        </w:rPr>
      </w:pPr>
    </w:p>
    <w:sectPr w:rsidR="002E195C" w:rsidRPr="000F4C32" w:rsidSect="002E195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F4C32"/>
    <w:rsid w:val="0018352E"/>
    <w:rsid w:val="001F0BC7"/>
    <w:rsid w:val="002E195C"/>
    <w:rsid w:val="007D49C7"/>
    <w:rsid w:val="00BC241D"/>
    <w:rsid w:val="00D31453"/>
    <w:rsid w:val="00D60827"/>
    <w:rsid w:val="00E209E2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956B8E-709E-45D5-96CE-A7161411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62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2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21" Type="http://schemas.openxmlformats.org/officeDocument/2006/relationships/hyperlink" Target="http://dic.academic.ru/" TargetMode="External"/><Relationship Id="rId34" Type="http://schemas.openxmlformats.org/officeDocument/2006/relationships/hyperlink" Target="http://www.biblio-online.ru" TargetMode="External"/><Relationship Id="rId7" Type="http://schemas.openxmlformats.org/officeDocument/2006/relationships/hyperlink" Target="https://urait.ru/bcode/444851" TargetMode="External"/><Relationship Id="rId12" Type="http://schemas.openxmlformats.org/officeDocument/2006/relationships/hyperlink" Target="http://www.iprbookshop.ru/66100.html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www.gk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79777.html" TargetMode="External"/><Relationship Id="rId11" Type="http://schemas.openxmlformats.org/officeDocument/2006/relationships/hyperlink" Target="http://www.iprbookshop.ru/66128.html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government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iprbookshop.ru/72499.html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rait.ru/bcode/430709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president.kremlin.ru" TargetMode="External"/><Relationship Id="rId4" Type="http://schemas.openxmlformats.org/officeDocument/2006/relationships/hyperlink" Target="http://www.iprbookshop.ru/70769.html" TargetMode="External"/><Relationship Id="rId9" Type="http://schemas.openxmlformats.org/officeDocument/2006/relationships/hyperlink" Target="https://urait.ru/bcode/444852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" TargetMode="External"/><Relationship Id="rId35" Type="http://schemas.openxmlformats.org/officeDocument/2006/relationships/hyperlink" Target="http://www.biblio-online.ru.," TargetMode="External"/><Relationship Id="rId8" Type="http://schemas.openxmlformats.org/officeDocument/2006/relationships/hyperlink" Target="https://urait.ru/bcode/44485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6884</Words>
  <Characters>39241</Characters>
  <Application>Microsoft Office Word</Application>
  <DocSecurity>0</DocSecurity>
  <Lines>327</Lines>
  <Paragraphs>92</Paragraphs>
  <ScaleCrop>false</ScaleCrop>
  <Company/>
  <LinksUpToDate>false</LinksUpToDate>
  <CharactersWithSpaces>46033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2021-2022_ФГОС3++2021_Бак-ЗФО-СДО(Логопедия)(21)_plx_Система оказания логопедической помощи детям с ОВЗ</dc:title>
  <dc:creator>FastReport.NET</dc:creator>
  <cp:lastModifiedBy>Mark Bernstorf</cp:lastModifiedBy>
  <cp:revision>6</cp:revision>
  <dcterms:created xsi:type="dcterms:W3CDTF">2022-03-02T17:58:00Z</dcterms:created>
  <dcterms:modified xsi:type="dcterms:W3CDTF">2022-11-13T15:41:00Z</dcterms:modified>
</cp:coreProperties>
</file>